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41A" w:rsidRDefault="001B241A" w:rsidP="0011113A">
      <w:pPr>
        <w:spacing w:after="0"/>
        <w:jc w:val="center"/>
      </w:pPr>
      <w: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253.5pt;height:51pt" fillcolor="black">
            <v:shadow color="#868686"/>
            <v:textpath style="font-family:&quot;Arial Black&quot;" fitshape="t" trim="t" string="Коклюш"/>
          </v:shape>
        </w:pict>
      </w:r>
    </w:p>
    <w:p w:rsidR="001B241A" w:rsidRDefault="006C6EB4" w:rsidP="0011113A">
      <w:pPr>
        <w:spacing w:after="0"/>
        <w:jc w:val="center"/>
      </w:pPr>
      <w:r>
        <w:rPr>
          <w:noProof/>
        </w:rPr>
        <w:drawing>
          <wp:inline distT="0" distB="0" distL="0" distR="0">
            <wp:extent cx="5560370" cy="3686175"/>
            <wp:effectExtent l="19050" t="0" r="2230" b="0"/>
            <wp:docPr id="10" name="Рисунок 10" descr="C:\Users\USER\Desktop\koklyush-simptomy-u-detey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koklyush-simptomy-u-detey-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945" cy="3698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EB4" w:rsidRDefault="006C6EB4" w:rsidP="0011113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</w:rPr>
      </w:pPr>
    </w:p>
    <w:p w:rsidR="00000000" w:rsidRDefault="001B241A" w:rsidP="0011113A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1B241A">
        <w:rPr>
          <w:rFonts w:ascii="Times New Roman" w:hAnsi="Times New Roman" w:cs="Times New Roman"/>
          <w:b/>
          <w:sz w:val="28"/>
        </w:rPr>
        <w:t xml:space="preserve">Коклюш </w:t>
      </w:r>
      <w:r w:rsidRPr="001B241A">
        <w:rPr>
          <w:rFonts w:ascii="Times New Roman" w:hAnsi="Times New Roman" w:cs="Times New Roman"/>
          <w:sz w:val="28"/>
        </w:rPr>
        <w:t xml:space="preserve">— бактериальное заболевание, передающееся воздушно-капельным путем от больного человека к </w:t>
      </w:r>
      <w:proofErr w:type="gramStart"/>
      <w:r w:rsidRPr="001B241A">
        <w:rPr>
          <w:rFonts w:ascii="Times New Roman" w:hAnsi="Times New Roman" w:cs="Times New Roman"/>
          <w:sz w:val="28"/>
        </w:rPr>
        <w:t>здоровому</w:t>
      </w:r>
      <w:proofErr w:type="gramEnd"/>
      <w:r w:rsidRPr="001B241A">
        <w:rPr>
          <w:rFonts w:ascii="Times New Roman" w:hAnsi="Times New Roman" w:cs="Times New Roman"/>
          <w:sz w:val="28"/>
        </w:rPr>
        <w:t>. Бактерии во время кашля вылетают из дыхательных путей зараженного и через носовую полость проникают на слизистую бронхов находящегося рядом человека. Там они раздражают рецепторы и вызывают безудержный кашель, буквально переходящий в рвоту.</w:t>
      </w:r>
    </w:p>
    <w:p w:rsidR="0011113A" w:rsidRDefault="0011113A" w:rsidP="006C6EB4">
      <w:pPr>
        <w:pStyle w:val="a3"/>
        <w:spacing w:after="0" w:afterAutospacing="0" w:line="276" w:lineRule="auto"/>
        <w:ind w:firstLine="708"/>
        <w:jc w:val="both"/>
        <w:rPr>
          <w:sz w:val="28"/>
        </w:rPr>
      </w:pPr>
      <w:r w:rsidRPr="0011113A">
        <w:rPr>
          <w:sz w:val="28"/>
        </w:rPr>
        <w:t xml:space="preserve">Приступы кашля при коклюше </w:t>
      </w:r>
      <w:proofErr w:type="gramStart"/>
      <w:r w:rsidRPr="0011113A">
        <w:rPr>
          <w:sz w:val="28"/>
        </w:rPr>
        <w:t>весьма своеобразные</w:t>
      </w:r>
      <w:proofErr w:type="gramEnd"/>
      <w:r w:rsidRPr="0011113A">
        <w:rPr>
          <w:sz w:val="28"/>
        </w:rPr>
        <w:t xml:space="preserve">, ничего подобного не наблюдается ни при каких других болезнях. Ребенок на одном выдохе «заходится» целой серией кашлевых толчков, после которых происходит судорожный, свистящий вдох (реприз), затем на выдохе – опять кашель и т.д. Приступ из серий кашлевых толчков, перемежающийся репризами, может длиться по несколько минут и завершается отхождением вязкой прозрачной или беловатой мокроты, типична рвота в конце приступа. </w:t>
      </w:r>
      <w:proofErr w:type="gramStart"/>
      <w:r w:rsidRPr="0011113A">
        <w:rPr>
          <w:sz w:val="28"/>
        </w:rPr>
        <w:t>Возможны</w:t>
      </w:r>
      <w:proofErr w:type="gramEnd"/>
      <w:r w:rsidRPr="0011113A">
        <w:rPr>
          <w:sz w:val="28"/>
        </w:rPr>
        <w:t xml:space="preserve"> непроизвольные мочеиспускание или дефекация.</w:t>
      </w:r>
    </w:p>
    <w:p w:rsidR="0011113A" w:rsidRPr="0011113A" w:rsidRDefault="0011113A" w:rsidP="0011113A">
      <w:pPr>
        <w:pStyle w:val="a3"/>
        <w:spacing w:after="0" w:afterAutospacing="0" w:line="276" w:lineRule="auto"/>
        <w:ind w:firstLine="708"/>
        <w:jc w:val="center"/>
        <w:rPr>
          <w:sz w:val="28"/>
        </w:rPr>
      </w:pPr>
      <w:r>
        <w:rPr>
          <w:noProof/>
          <w:sz w:val="28"/>
        </w:rPr>
        <w:lastRenderedPageBreak/>
        <w:drawing>
          <wp:inline distT="0" distB="0" distL="0" distR="0">
            <wp:extent cx="2521955" cy="1682454"/>
            <wp:effectExtent l="19050" t="0" r="0" b="0"/>
            <wp:docPr id="5" name="Рисунок 5" descr="C:\Users\USER\Desktop\ExternalLink_shutterstock_22812520-730x4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ExternalLink_shutterstock_22812520-730x48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17" cy="1682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113A" w:rsidRPr="001B241A" w:rsidRDefault="0011113A" w:rsidP="0011113A">
      <w:pPr>
        <w:pStyle w:val="a3"/>
        <w:spacing w:after="0" w:afterAutospacing="0" w:line="276" w:lineRule="auto"/>
        <w:ind w:firstLine="708"/>
        <w:jc w:val="both"/>
        <w:rPr>
          <w:sz w:val="28"/>
        </w:rPr>
      </w:pPr>
      <w:r w:rsidRPr="0011113A">
        <w:rPr>
          <w:sz w:val="28"/>
        </w:rPr>
        <w:t>Характерен внешний вид ребенка во время кашлевого приступа: он сильно высовывает язык, лицо становится одутловатым, краснеет, а затем становится бордово-синюшным, губы синеют, из глаз текут слезы. Набухают вены на шее, усиливается потоотделение. Нередко из-за перенапряжения возникают кровоизлияния в склеры, кожу лица и верхней половины туловища (мелкие красные точки на коже и лопнувшие сосудики в белках глаз).</w:t>
      </w:r>
    </w:p>
    <w:p w:rsidR="001B241A" w:rsidRPr="001B241A" w:rsidRDefault="001B241A" w:rsidP="0011113A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B241A">
        <w:rPr>
          <w:rFonts w:ascii="Times New Roman" w:eastAsia="Times New Roman" w:hAnsi="Times New Roman" w:cs="Times New Roman"/>
          <w:b/>
          <w:bCs/>
          <w:sz w:val="28"/>
          <w:szCs w:val="28"/>
        </w:rPr>
        <w:t>Возбудитель коклюша</w:t>
      </w:r>
    </w:p>
    <w:p w:rsidR="0011113A" w:rsidRPr="001B241A" w:rsidRDefault="001B241A" w:rsidP="00916F2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41A">
        <w:rPr>
          <w:rFonts w:ascii="Times New Roman" w:eastAsia="Times New Roman" w:hAnsi="Times New Roman" w:cs="Times New Roman"/>
          <w:sz w:val="28"/>
          <w:szCs w:val="28"/>
        </w:rPr>
        <w:t xml:space="preserve">Почему возникает коклюш, и что это такое? Так называется инфекционное, очень заразное заболевание, которое поражает органы дыхания и нервную систему, и сопровождается характерными приступами конвульсивного кашля. Возбудитель коклюша — Борде-Жангу (коклюшная палочка), передающаяся от больных к </w:t>
      </w:r>
      <w:proofErr w:type="gramStart"/>
      <w:r w:rsidRPr="001B241A">
        <w:rPr>
          <w:rFonts w:ascii="Times New Roman" w:eastAsia="Times New Roman" w:hAnsi="Times New Roman" w:cs="Times New Roman"/>
          <w:sz w:val="28"/>
          <w:szCs w:val="28"/>
        </w:rPr>
        <w:t>здоровым</w:t>
      </w:r>
      <w:proofErr w:type="gramEnd"/>
      <w:r w:rsidRPr="001B241A">
        <w:rPr>
          <w:rFonts w:ascii="Times New Roman" w:eastAsia="Times New Roman" w:hAnsi="Times New Roman" w:cs="Times New Roman"/>
          <w:sz w:val="28"/>
          <w:szCs w:val="28"/>
        </w:rPr>
        <w:t xml:space="preserve"> воздушно-капельно, при кашле.  </w:t>
      </w:r>
    </w:p>
    <w:p w:rsidR="001B241A" w:rsidRPr="001B241A" w:rsidRDefault="001B241A" w:rsidP="0011113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41A">
        <w:rPr>
          <w:rFonts w:ascii="Times New Roman" w:eastAsia="Times New Roman" w:hAnsi="Times New Roman" w:cs="Times New Roman"/>
          <w:sz w:val="28"/>
          <w:szCs w:val="28"/>
        </w:rPr>
        <w:t>Коклюшные палочки могут быть трех основных подтипов – агрессивный и тяжело протекающий первый тип инфекции, и более благоприятные и средней тяжести – второй и третий типы палочек. Однако</w:t>
      </w:r>
      <w:proofErr w:type="gramStart"/>
      <w:r w:rsidRPr="001B241A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1B241A">
        <w:rPr>
          <w:rFonts w:ascii="Times New Roman" w:eastAsia="Times New Roman" w:hAnsi="Times New Roman" w:cs="Times New Roman"/>
          <w:sz w:val="28"/>
          <w:szCs w:val="28"/>
        </w:rPr>
        <w:t xml:space="preserve"> в развитии коклюша также не последнюю роль играет еще и возраст и предыдущее состояние здоровья ребенка.</w:t>
      </w:r>
    </w:p>
    <w:p w:rsidR="001B241A" w:rsidRPr="001B241A" w:rsidRDefault="001B241A" w:rsidP="0011113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41A">
        <w:rPr>
          <w:rFonts w:ascii="Times New Roman" w:eastAsia="Times New Roman" w:hAnsi="Times New Roman" w:cs="Times New Roman"/>
          <w:sz w:val="28"/>
          <w:szCs w:val="28"/>
          <w:u w:val="single"/>
        </w:rPr>
        <w:t>Периоды болезни</w:t>
      </w:r>
      <w:r w:rsidRPr="001B241A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B241A" w:rsidRPr="001B241A" w:rsidRDefault="001B241A" w:rsidP="0011113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41A">
        <w:rPr>
          <w:rFonts w:ascii="Times New Roman" w:eastAsia="Times New Roman" w:hAnsi="Times New Roman" w:cs="Times New Roman"/>
          <w:sz w:val="28"/>
          <w:szCs w:val="28"/>
        </w:rPr>
        <w:t>инкубационный период – 2-14 дней,</w:t>
      </w:r>
    </w:p>
    <w:p w:rsidR="001B241A" w:rsidRPr="001B241A" w:rsidRDefault="001B241A" w:rsidP="0011113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41A">
        <w:rPr>
          <w:rFonts w:ascii="Times New Roman" w:eastAsia="Times New Roman" w:hAnsi="Times New Roman" w:cs="Times New Roman"/>
          <w:sz w:val="28"/>
          <w:szCs w:val="28"/>
        </w:rPr>
        <w:t>начальный или катаральный период – 2-14 дней,</w:t>
      </w:r>
    </w:p>
    <w:p w:rsidR="001B241A" w:rsidRPr="001B241A" w:rsidRDefault="001B241A" w:rsidP="0011113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41A">
        <w:rPr>
          <w:rFonts w:ascii="Times New Roman" w:eastAsia="Times New Roman" w:hAnsi="Times New Roman" w:cs="Times New Roman"/>
          <w:sz w:val="28"/>
          <w:szCs w:val="28"/>
        </w:rPr>
        <w:t>период судорожного кашля – от 1 месяца и более,</w:t>
      </w:r>
    </w:p>
    <w:p w:rsidR="001B241A" w:rsidRPr="001B241A" w:rsidRDefault="001B241A" w:rsidP="0011113A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41A">
        <w:rPr>
          <w:rFonts w:ascii="Times New Roman" w:eastAsia="Times New Roman" w:hAnsi="Times New Roman" w:cs="Times New Roman"/>
          <w:sz w:val="28"/>
          <w:szCs w:val="28"/>
        </w:rPr>
        <w:t>выздоровление – 1-2 месяца.</w:t>
      </w:r>
    </w:p>
    <w:p w:rsidR="0011113A" w:rsidRDefault="001B241A" w:rsidP="0011113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41A">
        <w:rPr>
          <w:rFonts w:ascii="Times New Roman" w:eastAsia="Times New Roman" w:hAnsi="Times New Roman" w:cs="Times New Roman"/>
          <w:sz w:val="28"/>
          <w:szCs w:val="28"/>
        </w:rPr>
        <w:t xml:space="preserve">Передается коклюш воздушно-капельным путем, распространяясь от своего хозяина на 2.5 метра в стороны. Через предметы ухода палочка не передается, и восприимчивость к коклюшу составляет от 70 до 100%, в зависимости от степени плотности групп и длительности пребывания в коллективе. Коклюшем можно заболеть в любом возрасте с периода новорожденности, особенно часто болеют дети в холодное время года – с ноября по март, когда практически не бывают на прогулках и сидят дома или </w:t>
      </w:r>
      <w:r w:rsidRPr="001B241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садике. Подъемы заболеваемости </w:t>
      </w:r>
      <w:proofErr w:type="gramStart"/>
      <w:r w:rsidRPr="001B241A">
        <w:rPr>
          <w:rFonts w:ascii="Times New Roman" w:eastAsia="Times New Roman" w:hAnsi="Times New Roman" w:cs="Times New Roman"/>
          <w:sz w:val="28"/>
          <w:szCs w:val="28"/>
        </w:rPr>
        <w:t>проходят примерно раз в три-пять</w:t>
      </w:r>
      <w:proofErr w:type="gramEnd"/>
      <w:r w:rsidRPr="001B241A">
        <w:rPr>
          <w:rFonts w:ascii="Times New Roman" w:eastAsia="Times New Roman" w:hAnsi="Times New Roman" w:cs="Times New Roman"/>
          <w:sz w:val="28"/>
          <w:szCs w:val="28"/>
        </w:rPr>
        <w:t xml:space="preserve"> лет, перенесенный коклюш дает пожизненный стойкий иммунитет.</w:t>
      </w:r>
    </w:p>
    <w:p w:rsidR="0011113A" w:rsidRPr="0011113A" w:rsidRDefault="0011113A" w:rsidP="0011113A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</w:rPr>
      </w:pPr>
      <w:r w:rsidRPr="0011113A">
        <w:rPr>
          <w:rFonts w:ascii="Times New Roman" w:hAnsi="Times New Roman" w:cs="Times New Roman"/>
          <w:b/>
          <w:sz w:val="28"/>
        </w:rPr>
        <w:t>Лечение</w:t>
      </w:r>
    </w:p>
    <w:p w:rsidR="0011113A" w:rsidRDefault="0011113A" w:rsidP="0011113A">
      <w:pPr>
        <w:spacing w:after="0"/>
        <w:ind w:firstLine="360"/>
        <w:jc w:val="both"/>
        <w:rPr>
          <w:rFonts w:ascii="Times New Roman" w:hAnsi="Times New Roman" w:cs="Times New Roman"/>
          <w:sz w:val="28"/>
        </w:rPr>
      </w:pPr>
      <w:r w:rsidRPr="0011113A">
        <w:rPr>
          <w:rFonts w:ascii="Times New Roman" w:hAnsi="Times New Roman" w:cs="Times New Roman"/>
          <w:sz w:val="28"/>
        </w:rPr>
        <w:t>В легких и среднетяжелых случаях коклюш можно успешно лечить на дому (естественно, под наблюдением врача). Тяжелые формы болезни и коклюш у детей до года требует лечения в условиях стационара в связи с высоким риском развития осложнений.</w:t>
      </w:r>
    </w:p>
    <w:p w:rsidR="0011113A" w:rsidRPr="0011113A" w:rsidRDefault="0011113A" w:rsidP="0011113A">
      <w:pPr>
        <w:spacing w:after="0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1113A">
        <w:rPr>
          <w:rFonts w:ascii="Times New Roman" w:hAnsi="Times New Roman" w:cs="Times New Roman"/>
          <w:b/>
          <w:sz w:val="28"/>
          <w:szCs w:val="28"/>
        </w:rPr>
        <w:t>Режим</w:t>
      </w:r>
    </w:p>
    <w:p w:rsidR="0011113A" w:rsidRPr="0011113A" w:rsidRDefault="0011113A" w:rsidP="001111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113A">
        <w:rPr>
          <w:rFonts w:ascii="Times New Roman" w:hAnsi="Times New Roman" w:cs="Times New Roman"/>
          <w:sz w:val="28"/>
          <w:szCs w:val="28"/>
        </w:rPr>
        <w:t>Для улучшения состояния ребенка и восполнения дефицита кислорода необходимо обеспечить постоянный приток свежего воздуха: регулярно проветривать помещение, открывать окно во время сна (если позволяет температура воздуха снаружи), ежедневно гулять (при температуре воздуха от -10 до +25°C). Приступы кашля не являются противопоказаниям к прогулкам на свежем воздухе, но, чтобы не заразить других детей, прогуливайтесь с ребенком в одиночестве.</w:t>
      </w:r>
    </w:p>
    <w:p w:rsidR="0011113A" w:rsidRPr="0011113A" w:rsidRDefault="0011113A" w:rsidP="0011113A">
      <w:pPr>
        <w:pStyle w:val="a3"/>
        <w:spacing w:after="0" w:afterAutospacing="0" w:line="276" w:lineRule="auto"/>
        <w:ind w:firstLine="708"/>
        <w:jc w:val="both"/>
        <w:rPr>
          <w:sz w:val="28"/>
        </w:rPr>
      </w:pPr>
      <w:r w:rsidRPr="0011113A">
        <w:rPr>
          <w:sz w:val="28"/>
        </w:rPr>
        <w:t>Активных игр следует избегать, поскольку они могут спровоцировать кашлевой пароксизм. Постарайтесь оберегать больного малыша от стрессов, нельзя ругать и наказывать детей, чтобы не вызвать плач, а вместе с ним и приступ кашля.</w:t>
      </w:r>
    </w:p>
    <w:p w:rsidR="001B241A" w:rsidRPr="001B241A" w:rsidRDefault="001B241A" w:rsidP="0011113A">
      <w:pPr>
        <w:pStyle w:val="2"/>
        <w:spacing w:after="0" w:afterAutospacing="0" w:line="276" w:lineRule="auto"/>
        <w:jc w:val="center"/>
        <w:rPr>
          <w:sz w:val="28"/>
          <w:szCs w:val="28"/>
        </w:rPr>
      </w:pPr>
      <w:r w:rsidRPr="001B241A">
        <w:rPr>
          <w:sz w:val="28"/>
          <w:szCs w:val="28"/>
        </w:rPr>
        <w:t>Профилактика коклюша — только прививка</w:t>
      </w:r>
    </w:p>
    <w:p w:rsidR="001B241A" w:rsidRPr="001B241A" w:rsidRDefault="001B241A" w:rsidP="0011113A">
      <w:pPr>
        <w:pStyle w:val="a3"/>
        <w:spacing w:after="0" w:afterAutospacing="0" w:line="276" w:lineRule="auto"/>
        <w:ind w:firstLine="708"/>
        <w:jc w:val="both"/>
        <w:rPr>
          <w:sz w:val="28"/>
          <w:szCs w:val="28"/>
        </w:rPr>
      </w:pPr>
      <w:r w:rsidRPr="001B241A">
        <w:rPr>
          <w:sz w:val="28"/>
          <w:szCs w:val="28"/>
        </w:rPr>
        <w:t>Главная мера по профилактике коклюша – вакцинация. Сколько бы ни высказывались противники обязательной вакцинации против коклюша, факт остается фактом: если ребенка не привить, риск заболеть у него довольно высок, особенно если малыш активно контактирует с другими детьми. И этот риск неуклонно возрастает одновременно с ростом отказов и необоснованных медицинских отводов от прививок.</w:t>
      </w:r>
    </w:p>
    <w:p w:rsidR="001B241A" w:rsidRPr="001B241A" w:rsidRDefault="006C6EB4" w:rsidP="006C6EB4">
      <w:pPr>
        <w:spacing w:after="0"/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229100" cy="2382393"/>
            <wp:effectExtent l="19050" t="0" r="0" b="0"/>
            <wp:docPr id="9" name="Рисунок 9" descr="C:\Users\USER\Desktop\kak-proyavlyaetsya-koklyush-u-detej-i-vzrosly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kak-proyavlyaetsya-koklyush-u-detej-i-vzroslyh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382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B241A" w:rsidRPr="001B241A" w:rsidSect="001B241A">
      <w:pgSz w:w="11906" w:h="16838"/>
      <w:pgMar w:top="1134" w:right="1274" w:bottom="1134" w:left="1276" w:header="708" w:footer="708" w:gutter="0"/>
      <w:pgBorders w:offsetFrom="page">
        <w:top w:val="pencils" w:sz="31" w:space="24" w:color="auto"/>
        <w:left w:val="pencils" w:sz="31" w:space="24" w:color="auto"/>
        <w:bottom w:val="pencils" w:sz="31" w:space="24" w:color="auto"/>
        <w:right w:val="pencil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266A80"/>
    <w:multiLevelType w:val="multilevel"/>
    <w:tmpl w:val="6B68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241A"/>
    <w:rsid w:val="0011113A"/>
    <w:rsid w:val="001B241A"/>
    <w:rsid w:val="006C6EB4"/>
    <w:rsid w:val="00916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B24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113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B241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1B2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B2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241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11113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2018-12-11T04:15:00Z</dcterms:created>
  <dcterms:modified xsi:type="dcterms:W3CDTF">2018-12-11T04:47:00Z</dcterms:modified>
</cp:coreProperties>
</file>